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7F7" w:rsidR="002F77F7" w:rsidP="002F77F7" w:rsidRDefault="002F77F7" w14:paraId="31941e2" w14:textId="31941e2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F77F7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F77F7" w:rsidR="002F77F7" w:rsidP="002F77F7" w:rsidRDefault="002F77F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</w:p>
    <w:p w:rsidRPr="002F77F7" w:rsidR="002F77F7" w:rsidP="002F77F7" w:rsidRDefault="002F77F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2F77F7" w:rsidR="002F77F7" w:rsidP="002F77F7" w:rsidRDefault="002F77F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C3446F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St-255</w:t>
      </w:r>
      <w:r w:rsidRPr="002F77F7">
        <w:rPr>
          <w:rFonts w:eastAsia="Times New Roman" w:cs="Arial"/>
          <w:bCs/>
          <w:szCs w:val="24"/>
          <w:lang w:eastAsia="hr-HR"/>
        </w:rPr>
        <w:t>/2025-</w:t>
      </w:r>
      <w:r w:rsidR="00C3446F">
        <w:rPr>
          <w:rFonts w:eastAsia="Times New Roman" w:cs="Arial"/>
          <w:bCs/>
          <w:szCs w:val="24"/>
          <w:lang w:eastAsia="hr-HR"/>
        </w:rPr>
        <w:t>13</w:t>
      </w:r>
    </w:p>
    <w:p w:rsidR="002F77F7" w:rsidP="002F77F7" w:rsidRDefault="002F77F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2F77F7" w:rsidR="00DA12EC" w:rsidP="002F77F7" w:rsidRDefault="00DA12E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F77F7" w:rsidR="002F77F7" w:rsidP="002F77F7" w:rsidRDefault="002F77F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>Z A P I S N I K</w:t>
      </w:r>
    </w:p>
    <w:p w:rsidRPr="007B7D33" w:rsidR="002F77F7" w:rsidP="002F77F7" w:rsidRDefault="002F77F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7D33">
        <w:rPr>
          <w:rFonts w:eastAsia="Times New Roman" w:cs="Arial"/>
          <w:bCs/>
          <w:szCs w:val="24"/>
          <w:lang w:eastAsia="hr-HR"/>
        </w:rPr>
        <w:t xml:space="preserve">Od </w:t>
      </w:r>
      <w:r w:rsidRPr="007B7D33" w:rsidR="007B7D33">
        <w:rPr>
          <w:rFonts w:eastAsia="Times New Roman" w:cs="Arial"/>
          <w:bCs/>
          <w:szCs w:val="24"/>
          <w:lang w:eastAsia="hr-HR"/>
        </w:rPr>
        <w:t>8. rujna</w:t>
      </w:r>
      <w:r w:rsidRPr="007B7D33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7B7D33" w:rsidR="002F77F7" w:rsidP="002F77F7" w:rsidRDefault="002F77F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7D33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7B7D33" w:rsidR="002F77F7" w:rsidP="002F77F7" w:rsidRDefault="002F77F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7D33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7B7D33" w:rsidR="002F77F7" w:rsidP="002F77F7" w:rsidRDefault="002F77F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7D33">
        <w:rPr>
          <w:rFonts w:cs="Arial"/>
          <w:szCs w:val="24"/>
        </w:rPr>
        <w:t>SAMSON d.o.o., Vodnjan, Ulica 1. maja 55, OIB: 12101236354</w:t>
      </w:r>
    </w:p>
    <w:p w:rsidR="00DA12EC" w:rsidP="002F77F7" w:rsidRDefault="00DA12EC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7B7D33" w:rsidR="002F77F7" w:rsidP="002F77F7" w:rsidRDefault="002F77F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7B7D33">
        <w:rPr>
          <w:rFonts w:eastAsia="Times New Roman" w:cs="Arial"/>
          <w:bCs/>
          <w:szCs w:val="24"/>
          <w:lang w:eastAsia="hr-HR"/>
        </w:rPr>
        <w:t xml:space="preserve">  </w:t>
      </w:r>
    </w:p>
    <w:p w:rsidRPr="007B7D33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7D33">
        <w:rPr>
          <w:rFonts w:eastAsia="Times New Roman" w:cs="Arial"/>
          <w:bCs/>
          <w:szCs w:val="24"/>
          <w:lang w:eastAsia="hr-HR"/>
        </w:rPr>
        <w:t>OD SUDA NAZOČNI:</w:t>
      </w:r>
    </w:p>
    <w:p w:rsidRPr="007B7D33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7D33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7B7D33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7D33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B7D33" w:rsidR="00DA12EC" w:rsidP="002F77F7" w:rsidRDefault="00DA12E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B7D33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7D33">
        <w:rPr>
          <w:rFonts w:eastAsia="Times New Roman" w:cs="Arial"/>
          <w:bCs/>
          <w:szCs w:val="24"/>
          <w:lang w:eastAsia="hr-HR"/>
        </w:rPr>
        <w:t xml:space="preserve">Početak u </w:t>
      </w:r>
      <w:r w:rsidR="00DA12EC">
        <w:rPr>
          <w:rFonts w:eastAsia="Times New Roman" w:cs="Arial"/>
          <w:bCs/>
          <w:szCs w:val="24"/>
          <w:lang w:eastAsia="hr-HR"/>
        </w:rPr>
        <w:t>9:17</w:t>
      </w:r>
      <w:r w:rsidRPr="007B7D33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DA12EC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12E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DA12EC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12EC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DA12EC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12EC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DA12EC" w:rsidR="00DA12EC">
        <w:rPr>
          <w:rFonts w:eastAsia="Times New Roman" w:cs="Arial"/>
          <w:bCs/>
          <w:szCs w:val="24"/>
          <w:lang w:eastAsia="hr-HR"/>
        </w:rPr>
        <w:t>nitko</w:t>
      </w:r>
    </w:p>
    <w:p w:rsidRPr="002F77F7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B7D33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7B7D33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7B7D33" w:rsidR="007B7D33">
        <w:rPr>
          <w:rFonts w:eastAsia="Times New Roman" w:cs="Arial"/>
          <w:bCs/>
          <w:szCs w:val="24"/>
          <w:lang w:eastAsia="hr-HR"/>
        </w:rPr>
        <w:t>16.7</w:t>
      </w:r>
      <w:r w:rsidRPr="007B7D33">
        <w:rPr>
          <w:rFonts w:eastAsia="Times New Roman" w:cs="Arial"/>
          <w:bCs/>
          <w:szCs w:val="24"/>
          <w:lang w:eastAsia="hr-HR"/>
        </w:rPr>
        <w:t>.2025.</w:t>
      </w:r>
    </w:p>
    <w:p w:rsidRPr="002F77F7" w:rsidR="002F77F7" w:rsidP="00DA12EC" w:rsidRDefault="002F77F7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7B7D33" w:rsidR="002F77F7" w:rsidP="002F77F7" w:rsidRDefault="002F77F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F77F7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7B7D33">
        <w:rPr>
          <w:rFonts w:eastAsia="Times New Roman" w:cs="Arial"/>
          <w:szCs w:val="24"/>
          <w:lang w:eastAsia="hr-HR"/>
        </w:rPr>
        <w:t>vezi s čl. 17. Stečajnog zakona, a što mu je naloženo rješenjem ovog suda St-255/2025</w:t>
      </w:r>
      <w:r w:rsidRPr="007B7D33" w:rsidR="007B7D33">
        <w:rPr>
          <w:rFonts w:eastAsia="Times New Roman" w:cs="Arial"/>
          <w:szCs w:val="24"/>
          <w:lang w:eastAsia="hr-HR"/>
        </w:rPr>
        <w:t>-10</w:t>
      </w:r>
      <w:r w:rsidRPr="007B7D33">
        <w:rPr>
          <w:rFonts w:eastAsia="Times New Roman" w:cs="Arial"/>
          <w:szCs w:val="24"/>
          <w:lang w:eastAsia="hr-HR"/>
        </w:rPr>
        <w:t xml:space="preserve"> od </w:t>
      </w:r>
      <w:r w:rsidRPr="007B7D33" w:rsidR="007B7D33">
        <w:rPr>
          <w:rFonts w:eastAsia="Times New Roman" w:cs="Arial"/>
          <w:szCs w:val="24"/>
          <w:lang w:eastAsia="hr-HR"/>
        </w:rPr>
        <w:t>16. srpnja</w:t>
      </w:r>
      <w:r w:rsidRPr="007B7D33">
        <w:rPr>
          <w:rFonts w:eastAsia="Times New Roman" w:cs="Arial"/>
          <w:szCs w:val="24"/>
          <w:lang w:eastAsia="hr-HR"/>
        </w:rPr>
        <w:t xml:space="preserve"> 2025. </w:t>
      </w:r>
    </w:p>
    <w:p w:rsidRPr="002F77F7" w:rsidR="002F77F7" w:rsidP="002F77F7" w:rsidRDefault="002F77F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F77F7" w:rsidR="002F77F7" w:rsidP="002F77F7" w:rsidRDefault="002F77F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F77F7" w:rsidR="002F77F7" w:rsidP="002F77F7" w:rsidRDefault="002F77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2F77F7" w:rsidR="002F77F7" w:rsidP="002F77F7" w:rsidRDefault="002F77F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>r j e š e nj e</w:t>
      </w:r>
    </w:p>
    <w:p w:rsidRPr="002F77F7" w:rsidR="002F77F7" w:rsidP="002F77F7" w:rsidRDefault="002F77F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F77F7" w:rsidR="002F77F7" w:rsidP="002F77F7" w:rsidRDefault="002F77F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F77F7" w:rsidR="002F77F7" w:rsidP="002F77F7" w:rsidRDefault="002F77F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F77F7">
        <w:rPr>
          <w:rFonts w:eastAsia="Times New Roman" w:cs="Arial"/>
          <w:szCs w:val="24"/>
          <w:lang w:eastAsia="hr-HR"/>
        </w:rPr>
        <w:t>Odluka će biti donesena u pisanom obliku.</w:t>
      </w:r>
    </w:p>
    <w:p w:rsidRPr="002F77F7" w:rsidR="002F77F7" w:rsidP="002F77F7" w:rsidRDefault="002F77F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F77F7" w:rsidR="002F77F7" w:rsidP="002F77F7" w:rsidRDefault="002F77F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2F77F7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2F77F7" w:rsidR="002F77F7" w:rsidP="002F77F7" w:rsidRDefault="002F77F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F77F7" w:rsidR="002F77F7" w:rsidP="00C3446F" w:rsidRDefault="002F77F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F77F7" w:rsidR="002F77F7" w:rsidP="002F77F7" w:rsidRDefault="002F77F7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F77F7">
        <w:rPr>
          <w:rFonts w:eastAsia="Times New Roman" w:cs="Arial"/>
          <w:szCs w:val="24"/>
          <w:lang w:eastAsia="hr-HR"/>
        </w:rPr>
        <w:t xml:space="preserve">Dovršeno u </w:t>
      </w:r>
      <w:r w:rsidR="00DA12EC">
        <w:rPr>
          <w:rFonts w:eastAsia="Times New Roman" w:cs="Arial"/>
          <w:szCs w:val="24"/>
          <w:lang w:eastAsia="hr-HR"/>
        </w:rPr>
        <w:t>9</w:t>
      </w:r>
      <w:r w:rsidRPr="002F77F7">
        <w:rPr>
          <w:rFonts w:eastAsia="Times New Roman" w:cs="Arial"/>
          <w:szCs w:val="24"/>
          <w:lang w:eastAsia="hr-HR"/>
        </w:rPr>
        <w:t>:</w:t>
      </w:r>
      <w:r w:rsidR="00DA12EC">
        <w:rPr>
          <w:rFonts w:eastAsia="Times New Roman" w:cs="Arial"/>
          <w:szCs w:val="24"/>
          <w:lang w:eastAsia="hr-HR"/>
        </w:rPr>
        <w:t>21</w:t>
      </w:r>
      <w:r w:rsidRPr="002F77F7">
        <w:rPr>
          <w:rFonts w:eastAsia="Times New Roman" w:cs="Arial"/>
          <w:szCs w:val="24"/>
          <w:lang w:eastAsia="hr-HR"/>
        </w:rPr>
        <w:t xml:space="preserve"> sati.</w:t>
      </w:r>
    </w:p>
    <w:p w:rsidRPr="002F77F7" w:rsidR="002F77F7" w:rsidP="002F77F7" w:rsidRDefault="002F77F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F77F7" w:rsidR="002F77F7" w:rsidP="002F77F7" w:rsidRDefault="002F77F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F77F7" w:rsidR="002F77F7" w:rsidP="002F77F7" w:rsidRDefault="002F77F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2F77F7" w:rsidR="002F77F7" w:rsidP="002F77F7" w:rsidRDefault="002F77F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</w:p>
    <w:p w:rsidRPr="002F77F7" w:rsidR="002F77F7" w:rsidP="002F77F7" w:rsidRDefault="002F77F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2F77F7" w:rsidR="002F77F7" w:rsidP="002F77F7" w:rsidRDefault="002F77F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F77F7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  <w:r w:rsidRPr="002F77F7">
        <w:rPr>
          <w:rFonts w:eastAsia="Times New Roman" w:cs="Arial"/>
          <w:bCs/>
          <w:szCs w:val="24"/>
          <w:lang w:eastAsia="hr-HR"/>
        </w:rPr>
        <w:tab/>
      </w:r>
    </w:p>
    <w:p w:rsidR="002410FA" w:rsidP="00DA12EC" w:rsidRDefault="002F77F7">
      <w:pPr>
        <w:spacing w:after="0" w:line="240" w:lineRule="atLeast"/>
        <w:jc w:val="center"/>
      </w:pPr>
      <w:r w:rsidRPr="002F77F7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2F77F7">
        <w:rPr>
          <w:rFonts w:eastAsia="Times New Roman" w:cs="Arial"/>
          <w:bCs/>
          <w:szCs w:val="24"/>
          <w:lang w:eastAsia="hr-HR"/>
        </w:rPr>
        <w:tab/>
      </w:r>
    </w:p>
    <w:sectPr w:rsidR="002410FA" w:rsidSect="00DA12EC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77F7" w:rsidP="002F77F7" w:rsidRDefault="002F77F7">
      <w:pPr>
        <w:spacing w:after="0" w:line="240" w:lineRule="auto"/>
      </w:pPr>
      <w:r>
        <w:separator/>
      </w:r>
    </w:p>
  </w:endnote>
  <w:endnote w:type="continuationSeparator" w:id="0">
    <w:p w:rsidR="002F77F7" w:rsidP="002F77F7" w:rsidRDefault="002F7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77F7" w:rsidP="002F77F7" w:rsidRDefault="002F77F7">
      <w:pPr>
        <w:spacing w:after="0" w:line="240" w:lineRule="auto"/>
      </w:pPr>
      <w:r>
        <w:separator/>
      </w:r>
    </w:p>
  </w:footnote>
  <w:footnote w:type="continuationSeparator" w:id="0">
    <w:p w:rsidR="002F77F7" w:rsidP="002F77F7" w:rsidRDefault="002F7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2F77F7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DA12E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St-255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C3446F">
          <w:rPr>
            <w:rFonts w:ascii="Arial" w:hAnsi="Arial" w:cs="Arial"/>
          </w:rPr>
          <w:t>13</w:t>
        </w:r>
      </w:p>
    </w:sdtContent>
  </w:sdt>
  <w:p w:rsidR="001E6FBA" w:rsidRDefault="007C423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7F7"/>
    <w:rsid w:val="00151C03"/>
    <w:rsid w:val="002410FA"/>
    <w:rsid w:val="002F77F7"/>
    <w:rsid w:val="005A0EC7"/>
    <w:rsid w:val="007B7D33"/>
    <w:rsid w:val="007C4237"/>
    <w:rsid w:val="00C3446F"/>
    <w:rsid w:val="00DA12EC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E9F2472-9178-4087-9D02-B03F7234B187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F77F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2F77F7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F77F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F77F7"/>
  </w:style>
  <w:style w:type="character" w:styleId="Tekstrezerviranogmjesta">
    <w:name w:val="Placeholder Text"/>
    <w:basedOn w:val="Zadanifontodlomka"/>
    <w:uiPriority w:val="99"/>
    <w:semiHidden/>
    <w:rsid w:val="007C42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423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C423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C423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C423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rujna 2025.</izvorni_sadrzaj>
    <derivirana_varijabla naziv="DomainObject.StvarniPocetakDatum_1">8. rujna 2025.</derivirana_varijabla>
  </DomainObject.StvarniPocetakDatum>
  <DomainObject.StvarniZavrsetakDatum>
    <izvorni_sadrzaj>8. rujna 2025.</izvorni_sadrzaj>
    <derivirana_varijabla naziv="DomainObject.StvarniZavrsetakDatum_1">8. rujna 2025.</derivirana_varijabla>
  </DomainObject.StvarniZavrsetakDatum>
  <DomainObject.PlaniraniZavrsetakDatum>
    <izvorni_sadrzaj>8. rujna 2025.</izvorni_sadrzaj>
    <derivirana_varijabla naziv="DomainObject.PlaniraniZavrsetakDatum_1">8. rujna 2025.</derivirana_varijabla>
  </DomainObject.PlaniraniZavrsetakDatum>
  <DomainObject.PlaniraniPocetakDatum>
    <izvorni_sadrzaj>8. rujna 2025.</izvorni_sadrzaj>
    <derivirana_varijabla naziv="DomainObject.PlaniraniPocetakDatum_1">8. rujna 2025.</derivirana_varijabla>
  </DomainObject.PlaniraniPocetakDatum>
  <DomainObject.StvarniPocetakVrijeme>
    <izvorni_sadrzaj>09:17</izvorni_sadrzaj>
    <derivirana_varijabla naziv="DomainObject.StvarniPocetakVrijeme_1">09:17</derivirana_varijabla>
  </DomainObject.StvarniPocetakVrijeme>
  <DomainObject.StvarniZavrsetakVrijeme>
    <izvorni_sadrzaj>09:21</izvorni_sadrzaj>
    <derivirana_varijabla naziv="DomainObject.StvarniZavrsetakVrijeme_1">09:21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2025.</izvorni_sadrzaj>
    <derivirana_varijabla naziv="DomainObject.Zapisnik.DatumKreiranja_1">8.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St-255/2025-13</izvorni_sadrzaj>
    <derivirana_varijabla naziv="DomainObject.Zapisnik.Oznaka_1">St-255/2025-13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2025.</izvorni_sadrzaj>
    <derivirana_varijabla naziv="DomainObject.Predmet.DatumIzradeOptuznogAkta_1">9. srpnja 2025.</derivirana_varijabla>
  </DomainObject.Predmet.DatumIzradeOptuznogAkta>
  <DomainObject.Predmet.DatumIzradeOptuznogAktaFormated>
    <izvorni_sadrzaj>9.7.2025.</izvorni_sadrzaj>
    <derivirana_varijabla naziv="DomainObject.Predmet.DatumIzradeOptuznogAktaFormated_1">9.7.2025.</derivirana_varijabla>
  </DomainObject.Predmet.DatumIzradeOptuznogAktaFormated>
  <DomainObject.Predmet.DatumOsnivanja>
    <izvorni_sadrzaj>9. srpnja 2025.</izvorni_sadrzaj>
    <derivirana_varijabla naziv="DomainObject.Predmet.DatumOsnivanja_1">9.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2025.</izvorni_sadrzaj>
    <derivirana_varijabla naziv="DomainObject.Predmet.DatumPrimitkaOptuznogAkta_1">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St-255/2025</izvorni_sadrzaj>
    <derivirana_varijabla naziv="DomainObject.Predmet.OznakaBroj_1">St-255/2025</derivirana_varijabla>
  </DomainObject.Predmet.OznakaBroj>
  <DomainObject.Predmet.OznakaBrojOptuznogAkta>
    <izvorni_sadrzaj>04-06-25-2745</izvorni_sadrzaj>
    <derivirana_varijabla naziv="DomainObject.Predmet.OznakaBrojOptuznogAkta_1">04-06-25-2745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d.o.o., VODNJAN</izvorni_sadrzaj>
    <derivirana_varijabla naziv="DomainObject.Predmet.ProtustrankaFormated_1">  SAMSON d.o.o., VODNJAN</derivirana_varijabla>
  </DomainObject.Predmet.ProtustrankaFormated>
  <DomainObject.Predmet.ProtustrankaFormatedOIB>
    <izvorni_sadrzaj>  SAMSON d.o.o., VODNJAN, OIB 12101236354</izvorni_sadrzaj>
    <derivirana_varijabla naziv="DomainObject.Predmet.ProtustrankaFormatedOIB_1">  SAMSON d.o.o., VODNJAN, OIB 12101236354</derivirana_varijabla>
  </DomainObject.Predmet.ProtustrankaFormatedOIB>
  <DomainObject.Predmet.ProtustrankaFormatedWithAdress>
    <izvorni_sadrzaj> SAMSON d.o.o., VODNJAN, Ulica 1. maja - Via 1. maggio 55, 52100 Vodnjan</izvorni_sadrzaj>
    <derivirana_varijabla naziv="DomainObject.Predmet.ProtustrankaFormatedWithAdress_1"> SAMSON d.o.o., VODNJAN, Ulica 1. maja - Via 1. maggio 55, 52100 Vodnjan</derivirana_varijabla>
  </DomainObject.Predmet.ProtustrankaFormatedWithAdress>
  <DomainObject.Predmet.ProtustrankaFormatedWithAdressOIB>
    <izvorni_sadrzaj> SAMSON d.o.o., VODNJAN, OIB 12101236354, Ulica 1. maja - Via 1. maggio 55, 52100 Vodnjan</izvorni_sadrzaj>
    <derivirana_varijabla naziv="DomainObject.Predmet.ProtustrankaFormatedWithAdressOIB_1"> SAMSON d.o.o., VODNJAN, OIB 12101236354, Ulica 1. maja - Via 1. maggio 55, 52100 Vodnjan</derivirana_varijabla>
  </DomainObject.Predmet.ProtustrankaFormatedWithAdressOIB>
  <DomainObject.Predmet.ProtustrankaWithAdress>
    <izvorni_sadrzaj>SAMSON d.o.o., VODNJAN Ulica 1. maja - Via 1. maggio 55, 52100 Vodnjan</izvorni_sadrzaj>
    <derivirana_varijabla naziv="DomainObject.Predmet.ProtustrankaWithAdress_1">SAMSON d.o.o., VODNJAN Ulica 1. maja - Via 1. maggio 55, 52100 Vodnjan</derivirana_varijabla>
  </DomainObject.Predmet.ProtustrankaWithAdress>
  <DomainObject.Predmet.ProtustrankaWithAdressOIB>
    <izvorni_sadrzaj>SAMSON d.o.o., VODNJAN, OIB 12101236354, Ulica 1. maja - Via 1. maggio 55, 52100 Vodnjan</izvorni_sadrzaj>
    <derivirana_varijabla naziv="DomainObject.Predmet.ProtustrankaWithAdressOIB_1">SAMSON d.o.o., VODNJAN, OIB 12101236354, Ulica 1. maja - Via 1. maggio 55, 52100 Vodnjan</derivirana_varijabla>
  </DomainObject.Predmet.ProtustrankaWithAdressOIB>
  <DomainObject.Predmet.ProtustrankaNazivFormated>
    <izvorni_sadrzaj>SAMSON d.o.o., VODNJAN</izvorni_sadrzaj>
    <derivirana_varijabla naziv="DomainObject.Predmet.ProtustrankaNazivFormated_1">SAMSON d.o.o., VODNJAN</derivirana_varijabla>
  </DomainObject.Predmet.ProtustrankaNazivFormated>
  <DomainObject.Predmet.ProtustrankaNazivFormatedOIB>
    <izvorni_sadrzaj>SAMSON d.o.o., VODNJAN, OIB 12101236354</izvorni_sadrzaj>
    <derivirana_varijabla naziv="DomainObject.Predmet.ProtustrankaNazivFormatedOIB_1">SAMSON d.o.o., VODNJAN, OIB 12101236354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Ulica Domovinskog rata 61, 21000 Split</izvorni_sadrzaj>
    <derivirana_varijabla naziv="DomainObject.Predmet.StrankaFormatedWithAdress_1"> Financijska agencija (FINA), GIARDINI 5, 52100 Pula;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</izvorni_sadrzaj>
    <derivirana_varijabla naziv="DomainObject.Predmet.StrankaFormatedWithAdressOIB_1"> Financijska agencija (FINA), OIB 85821130368, GIARDINI 5, 52100 Pula;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Pula,OTP banka dioničko društvo Ulica Domovinskog rata 61,21000 Split</izvorni_sadrzaj>
    <derivirana_varijabla naziv="DomainObject.Predmet.StrankaWithAdress_1">Financijska agencija (FINA) GIARDINI 5,52100 Pula,OTP banka dioničko društvo Ulica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</izvorni_sadrzaj>
    <derivirana_varijabla naziv="DomainObject.Predmet.StrankaWithAdressOIB_1">Financijska agencija (FINA), OIB 85821130368, GIARDINI 5,52100 Pula,OTP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5094.32</izvorni_sadrzaj>
    <derivirana_varijabla naziv="DomainObject.Predmet.TrenutnaVrijednost_1">5094.32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SAMSON d.o.o., VODNJAN</item>
    </izvorni_sadrzaj>
    <derivirana_varijabla naziv="DomainObject.Predmet.ProtuStrankaListFormated_1">
      <item>SAMSON d.o.o., VODNJAN</item>
    </derivirana_varijabla>
  </DomainObject.Predmet.ProtuStrankaListFormated>
  <DomainObject.Predmet.ProtuStrankaListFormatedOIB>
    <izvorni_sadrzaj>
      <item>SAMSON d.o.o., VODNJAN, OIB 12101236354</item>
    </izvorni_sadrzaj>
    <derivirana_varijabla naziv="DomainObject.Predmet.ProtuStrankaListFormatedOIB_1">
      <item>SAMSON d.o.o., VODNJAN, OIB 12101236354</item>
    </derivirana_varijabla>
  </DomainObject.Predmet.ProtuStrankaListFormatedOIB>
  <DomainObject.Predmet.ProtuStrankaListFormatedWithAdress>
    <izvorni_sadrzaj>
      <item>SAMSON d.o.o., VODNJAN, Ulica 1. maja - Via 1. maggio 55, 52100 Vodnjan</item>
    </izvorni_sadrzaj>
    <derivirana_varijabla naziv="DomainObject.Predmet.ProtuStrankaListFormatedWithAdress_1">
      <item>SAMSON d.o.o., VODNJAN, Ulica 1. maja - Via 1. maggio 55, 52100 Vodnjan</item>
    </derivirana_varijabla>
  </DomainObject.Predmet.ProtuStrankaListFormatedWithAdress>
  <DomainObject.Predmet.ProtuStrankaListFormatedWithAdressOIB>
    <izvorni_sadrzaj>
      <item>SAMSON d.o.o., VODNJAN, OIB 12101236354, Ulica 1. maja - Via 1. maggio 55, 52100 Vodnjan</item>
    </izvorni_sadrzaj>
    <derivirana_varijabla naziv="DomainObject.Predmet.ProtuStrankaListFormatedWithAdressOIB_1">
      <item>SAMSON d.o.o., VODNJAN, OIB 12101236354, Ulica 1. maja - Via 1. maggio 55, 52100 Vodnjan</item>
    </derivirana_varijabla>
  </DomainObject.Predmet.ProtuStrankaListFormatedWithAdressOIB>
  <DomainObject.Predmet.ProtuStrankaListNazivFormated>
    <izvorni_sadrzaj>
      <item>SAMSON d.o.o., VODNJAN</item>
    </izvorni_sadrzaj>
    <derivirana_varijabla naziv="DomainObject.Predmet.ProtuStrankaListNazivFormated_1">
      <item>SAMSON d.o.o., VODNJAN</item>
    </derivirana_varijabla>
  </DomainObject.Predmet.ProtuStrankaListNazivFormated>
  <DomainObject.Predmet.ProtuStrankaListNazivFormatedOIB>
    <izvorni_sadrzaj>
      <item>SAMSON d.o.o., VODNJAN, OIB 12101236354</item>
    </izvorni_sadrzaj>
    <derivirana_varijabla naziv="DomainObject.Predmet.ProtuStrankaListNazivFormatedOIB_1">
      <item>SAMSON d.o.o., VODNJAN, OIB 12101236354</item>
    </derivirana_varijabla>
  </DomainObject.Predmet.ProtuStrankaListNazivFormatedOIB>
  <DomainObject.Predmet.OstaliListFormated>
    <izvorni_sadrzaj>
      <item>Robert Jurilj</item>
    </izvorni_sadrzaj>
    <derivirana_varijabla naziv="DomainObject.Predmet.OstaliListFormated_1">
      <item>Robert Jurilj</item>
    </derivirana_varijabla>
  </DomainObject.Predmet.OstaliListFormated>
  <DomainObject.Predmet.OstaliListFormatedOIB>
    <izvorni_sadrzaj>
      <item>Robert Jurilj, OIB 30998357134</item>
    </izvorni_sadrzaj>
    <derivirana_varijabla naziv="DomainObject.Predmet.OstaliListFormatedOIB_1">
      <item>Robert Jurilj, OIB 30998357134</item>
    </derivirana_varijabla>
  </DomainObject.Predmet.OstaliListFormatedOIB>
  <DomainObject.Predmet.OstaliListFormatedWithAdress>
    <izvorni_sadrzaj>
      <item>Robert Jurilj, Ulica 1. maja 55, 52100 Vodnjan</item>
    </izvorni_sadrzaj>
    <derivirana_varijabla naziv="DomainObject.Predmet.OstaliListFormatedWithAdress_1">
      <item>Robert Jurilj, Ulica 1. maja 55, 52100 Vodnjan</item>
    </derivirana_varijabla>
  </DomainObject.Predmet.OstaliListFormatedWithAdress>
  <DomainObject.Predmet.OstaliListFormatedWithAdressOIB>
    <izvorni_sadrzaj>
      <item>Robert Jurilj, OIB 30998357134, Ulica 1. maja 55, 52100 Vodnjan</item>
    </izvorni_sadrzaj>
    <derivirana_varijabla naziv="DomainObject.Predmet.OstaliListFormatedWithAdressOIB_1">
      <item>Robert Jurilj, OIB 30998357134, Ulica 1. maja 55, 52100 Vodnjan</item>
    </derivirana_varijabla>
  </DomainObject.Predmet.OstaliListFormatedWithAdressOIB>
  <DomainObject.Predmet.OstaliListNazivFormated>
    <izvorni_sadrzaj>
      <item>Robert Jurilj</item>
    </izvorni_sadrzaj>
    <derivirana_varijabla naziv="DomainObject.Predmet.OstaliListNazivFormated_1">
      <item>Robert Jurilj</item>
    </derivirana_varijabla>
  </DomainObject.Predmet.OstaliListNazivFormated>
  <DomainObject.Predmet.OstaliListNazivFormatedOIB>
    <izvorni_sadrzaj>
      <item>Robert Jurilj, OIB 30998357134</item>
    </izvorni_sadrzaj>
    <derivirana_varijabla naziv="DomainObject.Predmet.OstaliListNazivFormatedOIB_1">
      <item>Robert Jurilj, OIB 30998357134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2025.</izvorni_sadrzaj>
    <derivirana_varijabla naziv="DomainObject.Datum_1">8. rujna 2025.</derivirana_varijabla>
  </DomainObject.Datum>
  <DomainObject.PoslovniBrojDokumenta>
    <izvorni_sadrzaj>St-255/2025-13</izvorni_sadrzaj>
    <derivirana_varijabla naziv="DomainObject.PoslovniBrojDokumenta_1">St-255/2025-13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SAMSON d.o.o., VODNJAN</izvorni_sadrzaj>
    <derivirana_varijabla naziv="DomainObject.Predmet.ProtustrankaIDrugi_1">SAMSON d.o.o., VODNJAN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SAMSON d.o.o., VODNJAN, OIB 12101236354, Ulica 1. maja - Via 1. maggio 55, 52100 Vodnjan</izvorni_sadrzaj>
    <derivirana_varijabla naziv="DomainObject.Predmet.ProtustrankaIDrugiAdressOIB_1">SAMSON d.o.o., VODNJAN, OIB 12101236354, Ulica 1. maja - Via 1. maggio 55,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SAMSON d.o.o., VODNJAN</item>
      <item>Financijska agencija (FINA)</item>
      <item>OTP banka dioničko društvo</item>
      <item>Robert Jurilj</item>
    </izvorni_sadrzaj>
    <derivirana_varijabla naziv="DomainObject.Predmet.SudioniciListNaziv_1">
      <item>SAMSON d.o.o., VODNJAN</item>
      <item>Financijska agencija (FINA)</item>
      <item>OTP banka dioničko društvo</item>
      <item>Robert Jurilj</item>
    </derivirana_varijabla>
  </DomainObject.Predmet.SudioniciListNaziv>
  <DomainObject.Predmet.SudioniciListAdressOIB>
    <izvorni_sadrzaj>
      <item>SAMSON d.o.o., VODNJAN, OIB 12101236354, Ulica 1. maja - Via 1. maggio 55,52100 Vodnjan</item>
      <item>Financijska agencija (FINA), OIB 85821130368, GIARDINI 5,52100 Pula</item>
      <item>OTP banka dioničko društvo, OIB 52508873833, Ulica Domovinskog rata 61,21000 Split</item>
      <item>Robert Jurilj, OIB 30998357134, Ulica 1. maja 55,52100 Vodnjan</item>
    </izvorni_sadrzaj>
    <derivirana_varijabla naziv="DomainObject.Predmet.SudioniciListAdressOIB_1">
      <item>SAMSON d.o.o., VODNJAN, OIB 12101236354, Ulica 1. maja - Via 1. maggio 55,52100 Vodnjan</item>
      <item>Financijska agencija (FINA), OIB 85821130368, GIARDINI 5,52100 Pula</item>
      <item>OTP banka dioničko društvo, OIB 52508873833, Ulica Domovinskog rata 61,21000 Split</item>
      <item>Robert Jurilj, OIB 30998357134, Ulica 1. maja 55,52100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12101236354</item>
      <item>, OIB 85821130368</item>
      <item>, OIB 52508873833</item>
      <item>, OIB 30998357134</item>
    </izvorni_sadrzaj>
    <derivirana_varijabla naziv="DomainObject.Predmet.SudioniciListNazivOIB_1">
      <item>, OIB 12101236354</item>
      <item>, OIB 85821130368</item>
      <item>, OIB 52508873833</item>
      <item>, OIB 30998357134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2025.</izvorni_sadrzaj>
    <derivirana_varijabla naziv="DomainObject.Predmet.DatumPocetkaProcesa_1">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903</properties:Characters>
  <properties:Lines>49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2025-07-15T12:54:00Z</dcterms:created>
  <dc:creator>Jasmina Matika</dc:creator>
  <dc:description/>
  <cp:keywords/>
  <cp:lastModifiedBy>Jasmina Matika</cp:lastModifiedBy>
  <dcterms:modified xmlns:xsi="http://www.w3.org/2001/XMLSchema-instance" xsi:type="dcterms:W3CDTF">2025-09-08T07:46:00Z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St-255/2025-13 / Zapisnik - Ročište radi rasprave o uvjetima za otvaranje steč. post. (St-255-25 -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